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11426" w14:textId="77777777" w:rsidR="009E61C9" w:rsidRDefault="00870EE4" w:rsidP="00870EE4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sr-Cyrl-RS"/>
        </w:rPr>
        <w:t>ОБРАЗАЦ НАРАТИВНОГ БУЏЕТА</w:t>
      </w:r>
    </w:p>
    <w:p w14:paraId="659EE17A" w14:textId="786ECA2C" w:rsidR="00086DC4" w:rsidRDefault="009E61C9" w:rsidP="00870EE4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sr-Cyrl-RS"/>
        </w:rPr>
        <w:t>ПРОГРАМА / ПРОЈЕКТА</w:t>
      </w:r>
    </w:p>
    <w:p w14:paraId="4D4EE80E" w14:textId="77777777" w:rsidR="009E61C9" w:rsidRDefault="009E61C9" w:rsidP="00870EE4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sr-Cyrl-RS"/>
        </w:rPr>
      </w:pPr>
    </w:p>
    <w:p w14:paraId="270558C4" w14:textId="57764B50" w:rsidR="009E61C9" w:rsidRPr="009E61C9" w:rsidRDefault="009E61C9" w:rsidP="009E61C9">
      <w:pPr>
        <w:jc w:val="both"/>
        <w:rPr>
          <w:rFonts w:ascii="Times New Roman" w:hAnsi="Times New Roman" w:cs="Times New Roman"/>
          <w:b/>
          <w:bCs/>
          <w:lang w:val="sr-Cyrl-RS"/>
        </w:rPr>
      </w:pPr>
      <w:r w:rsidRPr="009E61C9">
        <w:rPr>
          <w:rFonts w:ascii="Times New Roman" w:hAnsi="Times New Roman" w:cs="Times New Roman"/>
          <w:b/>
          <w:bCs/>
          <w:lang w:val="sr-Cyrl-RS"/>
        </w:rPr>
        <w:t>Наративни</w:t>
      </w:r>
      <w:r w:rsidRPr="009E61C9">
        <w:rPr>
          <w:rFonts w:ascii="Times New Roman" w:hAnsi="Times New Roman" w:cs="Times New Roman"/>
          <w:b/>
          <w:bCs/>
          <w:lang w:val="sr-Cyrl-CS"/>
        </w:rPr>
        <w:t xml:space="preserve"> буџет </w:t>
      </w:r>
      <w:r w:rsidRPr="009E61C9">
        <w:rPr>
          <w:rFonts w:ascii="Times New Roman" w:hAnsi="Times New Roman" w:cs="Times New Roman"/>
          <w:lang w:val="sr-Cyrl-CS"/>
        </w:rPr>
        <w:t>обавезан је део конкурсне документације и представља интегрални део буџета у коме су много јасније и прецизније приказани планирани трошкови пројеката (само у делу који се односи на трошак који финансира јединица локалне самоуправе / локалне управе). Припрема и израда наративног буџета база је за израду табеларног буџета. У наративном буџету детаљно се описује, образлаже и приказује структура трошкова за сваку буџетску ставку и подставку посебно.</w:t>
      </w:r>
    </w:p>
    <w:p w14:paraId="5BE73F6A" w14:textId="77777777" w:rsidR="00870EE4" w:rsidRDefault="00870EE4" w:rsidP="00870EE4">
      <w:pPr>
        <w:jc w:val="center"/>
        <w:rPr>
          <w:rFonts w:ascii="Times New Roman" w:hAnsi="Times New Roman" w:cs="Times New Roman"/>
          <w:b/>
          <w:bCs/>
          <w:lang w:val="sr-Cyrl-RS"/>
        </w:rPr>
      </w:pPr>
    </w:p>
    <w:tbl>
      <w:tblPr>
        <w:tblW w:w="9356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8480"/>
      </w:tblGrid>
      <w:tr w:rsidR="00870EE4" w:rsidRPr="00444579" w14:paraId="0C4CD6A8" w14:textId="77777777" w:rsidTr="007A721F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3E2E25" w14:textId="77777777" w:rsidR="00870EE4" w:rsidRPr="00444579" w:rsidRDefault="00870EE4" w:rsidP="007A721F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7D26F7" w14:textId="77777777" w:rsidR="00870EE4" w:rsidRPr="00444579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ЉУДСКИ РЕСУРСИ</w:t>
            </w:r>
          </w:p>
        </w:tc>
      </w:tr>
      <w:tr w:rsidR="00870EE4" w:rsidRPr="00444579" w14:paraId="00019DFA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D3A77F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CDA362" w14:textId="77777777" w:rsidR="00870EE4" w:rsidRPr="00444579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870EE4" w:rsidRPr="00444579" w14:paraId="30913666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163C36" w14:textId="77777777" w:rsidR="00870EE4" w:rsidRPr="00B4194D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10CCE5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57EC51BE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E0AC4A" w14:textId="77777777" w:rsidR="00870EE4" w:rsidRPr="00B4194D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3E666E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7EE2D5BC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08C050" w14:textId="77777777" w:rsidR="00870EE4" w:rsidRPr="00B4194D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C6922F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29FD31C9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2E8422" w14:textId="77777777" w:rsidR="00870EE4" w:rsidRPr="00B4194D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lang w:val="sr-Cyrl-RS"/>
              </w:rPr>
              <w:t>1.5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8FE97E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0BB1F7F1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6BA988" w14:textId="77777777" w:rsidR="00870EE4" w:rsidRPr="00B4194D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lang w:val="sr-Cyrl-RS"/>
              </w:rPr>
              <w:t>1.6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53CB7B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73F8E70A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818C40" w14:textId="77777777" w:rsidR="00870EE4" w:rsidRPr="00B4194D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lang w:val="sr-Cyrl-RS"/>
              </w:rPr>
              <w:t>1.7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EE59D4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26176414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C46059" w14:textId="77777777" w:rsidR="00870EE4" w:rsidRPr="00B4194D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lang w:val="sr-Cyrl-RS"/>
              </w:rPr>
              <w:t>1.8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B0F798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49D04597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670F48" w14:textId="77777777" w:rsidR="00870EE4" w:rsidRPr="00B4194D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lang w:val="sr-Cyrl-RS"/>
              </w:rPr>
              <w:t>1.9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C229F5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185E863D" w14:textId="77777777" w:rsidTr="007A721F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0A846D" w14:textId="77777777" w:rsidR="00870EE4" w:rsidRPr="00444579" w:rsidRDefault="00870EE4" w:rsidP="007A721F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8729E1" w14:textId="77777777" w:rsidR="00870EE4" w:rsidRPr="00444579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ПУТНИ ТРО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– ПРЕВОЗ</w:t>
            </w:r>
          </w:p>
        </w:tc>
      </w:tr>
      <w:tr w:rsidR="00870EE4" w:rsidRPr="00444579" w14:paraId="79F2A704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50A268" w14:textId="77777777" w:rsidR="00870EE4" w:rsidRPr="00444579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2.1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735E3A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5AD81D33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FE3D63" w14:textId="77777777" w:rsidR="00870EE4" w:rsidRPr="00B4194D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85DF65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6171F371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E522F1" w14:textId="77777777" w:rsidR="00870EE4" w:rsidRPr="00B4194D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7A433B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58B0FCAC" w14:textId="77777777" w:rsidTr="007A721F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951B0D" w14:textId="77777777" w:rsidR="00870EE4" w:rsidRPr="00444579" w:rsidRDefault="00870EE4" w:rsidP="007A721F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3.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3BBC3B" w14:textId="77777777" w:rsidR="00870EE4" w:rsidRPr="00444579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ТР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ЗА НАБАВКУ ОПРЕ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М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Е, МА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Т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ЕРИЈАЛНИХ СРЕДСТАВА И ПРИБОРА</w:t>
            </w:r>
          </w:p>
        </w:tc>
      </w:tr>
      <w:tr w:rsidR="00870EE4" w:rsidRPr="00444579" w14:paraId="45D05C58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DA3924" w14:textId="77777777" w:rsidR="00870EE4" w:rsidRPr="00444579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3.1.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CEC7B7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279CA2D9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7383E4" w14:textId="77777777" w:rsidR="00870EE4" w:rsidRPr="00B4194D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97BF8F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608F2C0D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2026C3" w14:textId="77777777" w:rsidR="00870EE4" w:rsidRPr="00B4194D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3.3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7BEF11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113E459A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F99D67F" w14:textId="77777777" w:rsidR="00870EE4" w:rsidRPr="00B4194D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lang w:val="sr-Cyrl-RS"/>
              </w:rPr>
              <w:t>3.4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C6B5ED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087768CF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00EC34" w14:textId="77777777" w:rsidR="00870EE4" w:rsidRPr="00B4194D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lang w:val="sr-Cyrl-RS"/>
              </w:rPr>
              <w:t>3.5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7256C4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04F0A04B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FC8B3D" w14:textId="77777777" w:rsidR="00870EE4" w:rsidRPr="00B4194D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lang w:val="sr-Cyrl-RS"/>
              </w:rPr>
              <w:t>3.6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768C48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5386FAF9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421392" w14:textId="77777777" w:rsidR="00870EE4" w:rsidRPr="00B4194D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lang w:val="sr-Cyrl-RS"/>
              </w:rPr>
              <w:t>3.7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F595F6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7AB93ACA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56FEEA" w14:textId="77777777" w:rsidR="00870EE4" w:rsidRPr="00B4194D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lang w:val="sr-Cyrl-RS"/>
              </w:rPr>
              <w:t>3.8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7E5CC2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0C1ACD4C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11600E" w14:textId="77777777" w:rsidR="00870EE4" w:rsidRPr="00B4194D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lang w:val="sr-Cyrl-RS"/>
              </w:rPr>
              <w:t>3.9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9EB88D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3FD3BB4D" w14:textId="77777777" w:rsidTr="007A721F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428870" w14:textId="77777777" w:rsidR="00870EE4" w:rsidRPr="00444579" w:rsidRDefault="00870EE4" w:rsidP="007A721F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4.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793ADB" w14:textId="77777777" w:rsidR="00870EE4" w:rsidRPr="00444579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ТРОШКОВИ ЗАКУПА ПРОСТОРА</w:t>
            </w:r>
          </w:p>
        </w:tc>
      </w:tr>
      <w:tr w:rsidR="00870EE4" w:rsidRPr="00444579" w14:paraId="0800D8EB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C54759" w14:textId="77777777" w:rsidR="00870EE4" w:rsidRPr="00444579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4.1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4EFB06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2C8E7F35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8E6AA5" w14:textId="77777777" w:rsidR="00870EE4" w:rsidRPr="00444579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9DFA0D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6D45B7AA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B2D21B" w14:textId="77777777" w:rsidR="00870EE4" w:rsidRPr="00444579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4.3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3340B1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053525BD" w14:textId="77777777" w:rsidTr="007A721F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A3EE38" w14:textId="77777777" w:rsidR="00870EE4" w:rsidRPr="00444579" w:rsidRDefault="00870EE4" w:rsidP="007A721F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5.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F69EC0" w14:textId="77777777" w:rsidR="00870EE4" w:rsidRPr="00444579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ТРОШКОВИ АДАПТАЦИЈЕ И УРЕЂИВАЊА ОБЈЕКТА</w:t>
            </w:r>
          </w:p>
        </w:tc>
      </w:tr>
      <w:tr w:rsidR="00870EE4" w:rsidRPr="00444579" w14:paraId="12EBB68A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F56C0B" w14:textId="77777777" w:rsidR="00870EE4" w:rsidRPr="00444579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color w:val="000000"/>
                <w:lang w:val="ru-RU"/>
              </w:rPr>
              <w:t>5.1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3EDE86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2E0AB025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C68959" w14:textId="77777777" w:rsidR="00870EE4" w:rsidRPr="00444579" w:rsidRDefault="00870EE4" w:rsidP="007A721F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6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900489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ТРОШКОВИ ЗА НАБАВКУ ПОТРОШНОГ МАТЕРИЈАЛА И МАТЕРИЈАЛА ПОТРЕБНОГ ЗА РЕАЛИЗАЦИЈУ ПРОЈЕКТНИХ АКТИВНОСТИ</w:t>
            </w:r>
          </w:p>
        </w:tc>
      </w:tr>
      <w:tr w:rsidR="00870EE4" w:rsidRPr="00444579" w14:paraId="21CCA257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145401" w14:textId="77777777" w:rsidR="00870EE4" w:rsidRPr="00444579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6.1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E79F08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6141A774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7CB26E" w14:textId="77777777" w:rsidR="00870EE4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6.2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D60319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28BAA44C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C1F105" w14:textId="77777777" w:rsidR="00870EE4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6.3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482B86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2BA024D7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3DD1AD" w14:textId="77777777" w:rsidR="00870EE4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6.4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A19A10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63C41930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B21B75" w14:textId="77777777" w:rsidR="00870EE4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6.5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D418B2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416E035B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072CF0" w14:textId="77777777" w:rsidR="00870EE4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6.6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53EB13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298DDD62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839087" w14:textId="77777777" w:rsidR="00870EE4" w:rsidRDefault="00870EE4" w:rsidP="007A721F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7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4C560C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ТРОШКОВИ РЕПРЕЗЕНТАЦИЈЕ (ИСХРАНА И ОСВЕЖЕЊЕ)</w:t>
            </w:r>
          </w:p>
        </w:tc>
      </w:tr>
      <w:tr w:rsidR="00870EE4" w:rsidRPr="00444579" w14:paraId="4E230625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72B5F8" w14:textId="77777777" w:rsidR="00870EE4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7.1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BBBBDE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7636732B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AF92C2" w14:textId="77777777" w:rsidR="00870EE4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7.2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9DE3BB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48373A30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ED2A97" w14:textId="77777777" w:rsidR="00870EE4" w:rsidRDefault="00870EE4" w:rsidP="007A721F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8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87A0F9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ТРОШКОВИ КОМУНИКАЦИЈЕ</w:t>
            </w:r>
          </w:p>
        </w:tc>
      </w:tr>
      <w:tr w:rsidR="00870EE4" w:rsidRPr="00444579" w14:paraId="78D9B37D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C01317" w14:textId="77777777" w:rsidR="00870EE4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8.1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A9100E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70A5A875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C7AA69" w14:textId="77777777" w:rsidR="00870EE4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8.2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E15C7B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7DE8E170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3C7F2D" w14:textId="77777777" w:rsidR="00870EE4" w:rsidRDefault="00870EE4" w:rsidP="007A721F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9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1E79FC4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ТРОШКОВИ ЕЛ. ЕНЕРГИЈЕ И КОМУНАЛНЕ УСЛУГЕ</w:t>
            </w:r>
          </w:p>
        </w:tc>
      </w:tr>
      <w:tr w:rsidR="00870EE4" w:rsidRPr="00444579" w14:paraId="7EE367B3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1D9194" w14:textId="77777777" w:rsidR="00870EE4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9.1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66B967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52F0D5CD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0E4293" w14:textId="77777777" w:rsidR="00870EE4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9.2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1CE7AE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697135D8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470045" w14:textId="77777777" w:rsidR="00870EE4" w:rsidRDefault="00870EE4" w:rsidP="007A721F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10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E25F5C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ОСТАЛИ ТРОШКОВИ И УСЛУГЕ</w:t>
            </w:r>
          </w:p>
        </w:tc>
      </w:tr>
      <w:tr w:rsidR="00870EE4" w:rsidRPr="00444579" w14:paraId="26817D16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2B8F1D" w14:textId="77777777" w:rsidR="00870EE4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10.1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1E17BD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2CA154EB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A87D26" w14:textId="77777777" w:rsidR="00870EE4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10.2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D5F192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2C13582B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437DFB" w14:textId="77777777" w:rsidR="00870EE4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10.3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44F261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14A6250B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2A36DE" w14:textId="77777777" w:rsidR="00870EE4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10.4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87ED44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1AB7C95F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E7DA95" w14:textId="77777777" w:rsidR="00870EE4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10.5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B959D4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05C373EA" w14:textId="77777777" w:rsidTr="007A721F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B51390" w14:textId="77777777" w:rsidR="00870EE4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10.6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BC2AD2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70EE4" w:rsidRPr="00444579" w14:paraId="47DDF1C9" w14:textId="77777777" w:rsidTr="007A721F">
        <w:trPr>
          <w:trHeight w:val="464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427F45" w14:textId="77777777" w:rsidR="00870EE4" w:rsidRPr="00444579" w:rsidRDefault="00870EE4" w:rsidP="007A72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195ACD" w14:textId="77777777" w:rsidR="00870EE4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У ПРОЈЕКТУ</w:t>
            </w:r>
          </w:p>
          <w:p w14:paraId="57BD310E" w14:textId="77777777" w:rsidR="00870EE4" w:rsidRPr="00444579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444579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који финансира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 Град Пирот _______________ динара.</w:t>
            </w:r>
          </w:p>
          <w:p w14:paraId="100FC3F9" w14:textId="77777777" w:rsidR="00870EE4" w:rsidRPr="00444579" w:rsidRDefault="00870EE4" w:rsidP="007A721F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</w:tbl>
    <w:p w14:paraId="05845CE9" w14:textId="739CBEE4" w:rsidR="00870EE4" w:rsidRDefault="00870EE4" w:rsidP="00870EE4">
      <w:pPr>
        <w:jc w:val="center"/>
        <w:rPr>
          <w:rFonts w:ascii="Times New Roman" w:hAnsi="Times New Roman" w:cs="Times New Roman"/>
          <w:b/>
          <w:bCs/>
          <w:lang w:val="sr-Cyrl-RS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7"/>
        <w:gridCol w:w="5869"/>
      </w:tblGrid>
      <w:tr w:rsidR="00870EE4" w:rsidRPr="00444579" w14:paraId="360431EB" w14:textId="77777777" w:rsidTr="007A721F">
        <w:trPr>
          <w:trHeight w:val="60"/>
        </w:trPr>
        <w:tc>
          <w:tcPr>
            <w:tcW w:w="3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80248E" w14:textId="77777777" w:rsidR="00870EE4" w:rsidRPr="00444579" w:rsidRDefault="00870EE4" w:rsidP="007A721F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44579">
              <w:rPr>
                <w:rFonts w:ascii="Times New Roman" w:hAnsi="Times New Roman" w:cs="Times New Roman"/>
                <w:color w:val="000000"/>
              </w:rPr>
              <w:lastRenderedPageBreak/>
              <w:t>Датум</w:t>
            </w:r>
            <w:proofErr w:type="spellEnd"/>
            <w:r w:rsidRPr="00444579">
              <w:rPr>
                <w:rFonts w:ascii="Times New Roman" w:hAnsi="Times New Roman" w:cs="Times New Roman"/>
                <w:color w:val="000000"/>
              </w:rPr>
              <w:t>: __________</w:t>
            </w:r>
          </w:p>
          <w:p w14:paraId="4A0724DE" w14:textId="77777777" w:rsidR="00870EE4" w:rsidRPr="00444579" w:rsidRDefault="00870EE4" w:rsidP="007A721F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44579">
              <w:rPr>
                <w:rFonts w:ascii="Times New Roman" w:hAnsi="Times New Roman" w:cs="Times New Roman"/>
                <w:color w:val="000000"/>
              </w:rPr>
              <w:t>Место</w:t>
            </w:r>
            <w:proofErr w:type="spellEnd"/>
            <w:r w:rsidRPr="00444579">
              <w:rPr>
                <w:rFonts w:ascii="Times New Roman" w:hAnsi="Times New Roman" w:cs="Times New Roman"/>
                <w:color w:val="000000"/>
              </w:rPr>
              <w:t>: ___________</w:t>
            </w: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1E24DB" w14:textId="77777777" w:rsidR="00870EE4" w:rsidRPr="00444579" w:rsidRDefault="00870EE4" w:rsidP="007A721F">
            <w:pPr>
              <w:suppressAutoHyphens/>
              <w:autoSpaceDE w:val="0"/>
              <w:autoSpaceDN w:val="0"/>
              <w:adjustRightInd w:val="0"/>
              <w:spacing w:line="288" w:lineRule="auto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444579">
              <w:rPr>
                <w:rFonts w:ascii="Times New Roman" w:hAnsi="Times New Roman" w:cs="Times New Roman"/>
                <w:color w:val="000000"/>
              </w:rPr>
              <w:t>________________________________</w:t>
            </w:r>
          </w:p>
          <w:p w14:paraId="12788E9F" w14:textId="77777777" w:rsidR="00870EE4" w:rsidRPr="00444579" w:rsidRDefault="00870EE4" w:rsidP="007A721F">
            <w:pPr>
              <w:suppressAutoHyphens/>
              <w:autoSpaceDE w:val="0"/>
              <w:autoSpaceDN w:val="0"/>
              <w:adjustRightInd w:val="0"/>
              <w:spacing w:line="288" w:lineRule="auto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444579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444579">
              <w:rPr>
                <w:rFonts w:ascii="Times New Roman" w:hAnsi="Times New Roman" w:cs="Times New Roman"/>
                <w:color w:val="000000"/>
              </w:rPr>
              <w:t>потпис</w:t>
            </w:r>
            <w:proofErr w:type="spellEnd"/>
            <w:r w:rsidRPr="0044457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44579">
              <w:rPr>
                <w:rFonts w:ascii="Times New Roman" w:hAnsi="Times New Roman" w:cs="Times New Roman"/>
                <w:color w:val="000000"/>
              </w:rPr>
              <w:t>овла</w:t>
            </w:r>
            <w:proofErr w:type="spellEnd"/>
            <w:r w:rsidRPr="00444579">
              <w:rPr>
                <w:rFonts w:ascii="Times New Roman" w:hAnsi="Times New Roman" w:cs="Times New Roman"/>
                <w:color w:val="000000"/>
                <w:rtl/>
                <w:lang w:bidi="ar-YE"/>
              </w:rPr>
              <w:t>шћ</w:t>
            </w:r>
            <w:proofErr w:type="spellStart"/>
            <w:r w:rsidRPr="00444579">
              <w:rPr>
                <w:rFonts w:ascii="Times New Roman" w:hAnsi="Times New Roman" w:cs="Times New Roman"/>
                <w:color w:val="000000"/>
              </w:rPr>
              <w:t>еног</w:t>
            </w:r>
            <w:proofErr w:type="spellEnd"/>
            <w:r w:rsidRPr="0044457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44579">
              <w:rPr>
                <w:rFonts w:ascii="Times New Roman" w:hAnsi="Times New Roman" w:cs="Times New Roman"/>
                <w:color w:val="000000"/>
              </w:rPr>
              <w:t>лица</w:t>
            </w:r>
            <w:proofErr w:type="spellEnd"/>
            <w:r w:rsidRPr="00444579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444579">
              <w:rPr>
                <w:rFonts w:ascii="Times New Roman" w:hAnsi="Times New Roman" w:cs="Times New Roman"/>
                <w:color w:val="000000"/>
              </w:rPr>
              <w:t>пе</w:t>
            </w:r>
            <w:proofErr w:type="spellEnd"/>
            <w:r w:rsidRPr="00444579">
              <w:rPr>
                <w:rFonts w:ascii="Times New Roman" w:hAnsi="Times New Roman" w:cs="Times New Roman"/>
                <w:color w:val="000000"/>
                <w:rtl/>
                <w:lang w:bidi="ar-YE"/>
              </w:rPr>
              <w:t>ч</w:t>
            </w:r>
            <w:proofErr w:type="spellStart"/>
            <w:r w:rsidRPr="00444579">
              <w:rPr>
                <w:rFonts w:ascii="Times New Roman" w:hAnsi="Times New Roman" w:cs="Times New Roman"/>
                <w:color w:val="000000"/>
              </w:rPr>
              <w:t>ат</w:t>
            </w:r>
            <w:proofErr w:type="spellEnd"/>
            <w:r w:rsidRPr="0044457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44579">
              <w:rPr>
                <w:rFonts w:ascii="Times New Roman" w:hAnsi="Times New Roman" w:cs="Times New Roman"/>
                <w:color w:val="000000"/>
              </w:rPr>
              <w:t>удру</w:t>
            </w:r>
            <w:proofErr w:type="spellEnd"/>
            <w:r w:rsidRPr="00444579">
              <w:rPr>
                <w:rFonts w:ascii="Times New Roman" w:hAnsi="Times New Roman" w:cs="Times New Roman"/>
                <w:color w:val="000000"/>
                <w:rtl/>
                <w:lang w:bidi="ar-YE"/>
              </w:rPr>
              <w:t>ж</w:t>
            </w:r>
            <w:proofErr w:type="spellStart"/>
            <w:r w:rsidRPr="00444579">
              <w:rPr>
                <w:rFonts w:ascii="Times New Roman" w:hAnsi="Times New Roman" w:cs="Times New Roman"/>
                <w:color w:val="000000"/>
              </w:rPr>
              <w:t>ења</w:t>
            </w:r>
            <w:proofErr w:type="spellEnd"/>
            <w:r w:rsidRPr="00444579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</w:tbl>
    <w:p w14:paraId="4F59F4A8" w14:textId="77777777" w:rsidR="00870EE4" w:rsidRPr="00870EE4" w:rsidRDefault="00870EE4" w:rsidP="00870EE4">
      <w:pPr>
        <w:autoSpaceDE w:val="0"/>
        <w:autoSpaceDN w:val="0"/>
        <w:adjustRightInd w:val="0"/>
        <w:spacing w:line="264" w:lineRule="atLeast"/>
        <w:ind w:firstLine="720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  <w:lang w:val="bg-BG"/>
        </w:rPr>
      </w:pPr>
      <w:r w:rsidRPr="00870EE4">
        <w:rPr>
          <w:rFonts w:ascii="Times New Roman" w:hAnsi="Times New Roman" w:cs="Times New Roman"/>
          <w:b/>
          <w:bCs/>
          <w:color w:val="000000"/>
          <w:sz w:val="20"/>
          <w:szCs w:val="20"/>
          <w:lang w:val="bg-BG"/>
        </w:rPr>
        <w:t>Напомена:</w:t>
      </w:r>
      <w:r w:rsidRPr="00870EE4">
        <w:rPr>
          <w:rFonts w:ascii="Times New Roman" w:hAnsi="Times New Roman" w:cs="Times New Roman"/>
          <w:color w:val="000000"/>
          <w:sz w:val="20"/>
          <w:szCs w:val="20"/>
          <w:lang w:val="bg-BG"/>
        </w:rPr>
        <w:t xml:space="preserve"> У табели су наведене буџетске линије; у пољима испод сваке од њих треба образложити све трошкове који припадају тој линији, при чему их треба </w:t>
      </w:r>
      <w:r w:rsidRPr="00870EE4">
        <w:rPr>
          <w:rFonts w:ascii="Times New Roman" w:hAnsi="Times New Roman" w:cs="Times New Roman"/>
          <w:i/>
          <w:iCs/>
          <w:color w:val="000000"/>
          <w:sz w:val="20"/>
          <w:szCs w:val="20"/>
          <w:lang w:val="bg-BG"/>
        </w:rPr>
        <w:t>наводити у складу са њиховим редоследом у обрасцу буџета пројекта</w:t>
      </w:r>
      <w:r w:rsidRPr="00870EE4">
        <w:rPr>
          <w:rFonts w:ascii="Times New Roman" w:hAnsi="Times New Roman" w:cs="Times New Roman"/>
          <w:color w:val="000000"/>
          <w:sz w:val="20"/>
          <w:szCs w:val="20"/>
          <w:lang w:val="bg-BG"/>
        </w:rPr>
        <w:t>. По потреби, у оквиру сваке буџетске линије могу се додавати поља. Број карактера у пољима не би требало да буде ограничен.</w:t>
      </w:r>
    </w:p>
    <w:p w14:paraId="5F541395" w14:textId="77777777" w:rsidR="00870EE4" w:rsidRPr="00870EE4" w:rsidRDefault="00870EE4" w:rsidP="00870EE4">
      <w:pPr>
        <w:jc w:val="center"/>
        <w:rPr>
          <w:rFonts w:ascii="Times New Roman" w:hAnsi="Times New Roman" w:cs="Times New Roman"/>
          <w:b/>
          <w:bCs/>
          <w:lang w:val="sr-Cyrl-RS"/>
        </w:rPr>
      </w:pPr>
    </w:p>
    <w:sectPr w:rsidR="00870EE4" w:rsidRPr="00870EE4" w:rsidSect="00607519">
      <w:headerReference w:type="default" r:id="rId8"/>
      <w:pgSz w:w="11906" w:h="16838"/>
      <w:pgMar w:top="1134" w:right="1134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74997" w14:textId="77777777" w:rsidR="000F36A8" w:rsidRDefault="000F36A8" w:rsidP="009F428A">
      <w:r>
        <w:separator/>
      </w:r>
    </w:p>
  </w:endnote>
  <w:endnote w:type="continuationSeparator" w:id="0">
    <w:p w14:paraId="435E8D1B" w14:textId="77777777" w:rsidR="000F36A8" w:rsidRDefault="000F36A8" w:rsidP="009F4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Myriad Pro">
    <w:charset w:val="00"/>
    <w:family w:val="swiss"/>
    <w:pitch w:val="variable"/>
    <w:sig w:usb0="A00002AF" w:usb1="5000204B" w:usb2="00000000" w:usb3="00000000" w:csb0="0000009F" w:csb1="00000000"/>
  </w:font>
  <w:font w:name="Myriad Pro SemiCon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5D49C" w14:textId="77777777" w:rsidR="000F36A8" w:rsidRDefault="000F36A8" w:rsidP="009F428A">
      <w:r>
        <w:separator/>
      </w:r>
    </w:p>
  </w:footnote>
  <w:footnote w:type="continuationSeparator" w:id="0">
    <w:p w14:paraId="360D440E" w14:textId="77777777" w:rsidR="000F36A8" w:rsidRDefault="000F36A8" w:rsidP="009F4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5427F" w14:textId="72C15BD5" w:rsidR="007C3D30" w:rsidRDefault="007C3D30" w:rsidP="007C3D30">
    <w:pPr>
      <w:pStyle w:val="Header"/>
      <w:pBdr>
        <w:top w:val="none" w:sz="0" w:space="0" w:color="000000"/>
        <w:left w:val="none" w:sz="0" w:space="0" w:color="000000"/>
        <w:bottom w:val="single" w:sz="8" w:space="1" w:color="000000"/>
        <w:right w:val="none" w:sz="0" w:space="0" w:color="000000"/>
      </w:pBdr>
      <w:tabs>
        <w:tab w:val="right" w:pos="9135"/>
      </w:tabs>
      <w:jc w:val="center"/>
      <w:rPr>
        <w:rFonts w:ascii="Liberation Serif" w:hAnsi="Liberation Serif" w:cs="Liberation Serif"/>
        <w:b/>
        <w:sz w:val="40"/>
        <w:lang w:val="sr-Cyrl-CS"/>
      </w:rPr>
    </w:pPr>
    <w:r>
      <w:rPr>
        <w:rFonts w:ascii="Times New Roman" w:hAnsi="Times New Roman"/>
        <w:b/>
        <w:noProof/>
        <w:sz w:val="40"/>
        <w:lang w:val="sr-Cyrl-CS"/>
      </w:rPr>
      <w:drawing>
        <wp:inline distT="0" distB="0" distL="0" distR="0" wp14:anchorId="04EB4EA8" wp14:editId="00EBD7C5">
          <wp:extent cx="485775" cy="695325"/>
          <wp:effectExtent l="0" t="0" r="9525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6953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044D634" w14:textId="77777777" w:rsidR="007C3D30" w:rsidRDefault="007C3D30" w:rsidP="007C3D30">
    <w:pPr>
      <w:pStyle w:val="Header"/>
      <w:pBdr>
        <w:top w:val="none" w:sz="0" w:space="0" w:color="000000"/>
        <w:left w:val="none" w:sz="0" w:space="0" w:color="000000"/>
        <w:bottom w:val="single" w:sz="8" w:space="1" w:color="000000"/>
        <w:right w:val="none" w:sz="0" w:space="0" w:color="000000"/>
      </w:pBdr>
      <w:tabs>
        <w:tab w:val="right" w:pos="9135"/>
      </w:tabs>
      <w:jc w:val="center"/>
      <w:rPr>
        <w:lang w:val="ru-RU"/>
      </w:rPr>
    </w:pPr>
    <w:r>
      <w:rPr>
        <w:rFonts w:ascii="Liberation Serif" w:hAnsi="Liberation Serif" w:cs="Liberation Serif"/>
        <w:b/>
        <w:sz w:val="40"/>
        <w:lang w:val="sr-Cyrl-CS"/>
      </w:rPr>
      <w:t>Г Р А Д    П И Р О Т</w:t>
    </w:r>
  </w:p>
  <w:p w14:paraId="5B107C2E" w14:textId="2AF6F326" w:rsidR="007C3D30" w:rsidRDefault="007C3D30" w:rsidP="007C3D3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A0747"/>
    <w:multiLevelType w:val="hybridMultilevel"/>
    <w:tmpl w:val="0CEACAA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61A204A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8E5341D"/>
    <w:multiLevelType w:val="hybridMultilevel"/>
    <w:tmpl w:val="F64A349C"/>
    <w:lvl w:ilvl="0" w:tplc="C5303B96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192B464C"/>
    <w:multiLevelType w:val="hybridMultilevel"/>
    <w:tmpl w:val="4970AE58"/>
    <w:lvl w:ilvl="0" w:tplc="C5303B96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B79169B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07F500F"/>
    <w:multiLevelType w:val="hybridMultilevel"/>
    <w:tmpl w:val="1BFE4DD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DE432DB"/>
    <w:multiLevelType w:val="multilevel"/>
    <w:tmpl w:val="F2A099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7" w15:restartNumberingAfterBreak="0">
    <w:nsid w:val="2FF507A9"/>
    <w:multiLevelType w:val="hybridMultilevel"/>
    <w:tmpl w:val="1F3810F4"/>
    <w:lvl w:ilvl="0" w:tplc="038A39E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307C3DCF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76E297B"/>
    <w:multiLevelType w:val="hybridMultilevel"/>
    <w:tmpl w:val="24926DD8"/>
    <w:lvl w:ilvl="0" w:tplc="038A39E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3C927F30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DC328D5"/>
    <w:multiLevelType w:val="hybridMultilevel"/>
    <w:tmpl w:val="5E0EA8F6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2" w15:restartNumberingAfterBreak="0">
    <w:nsid w:val="4177342B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6DBA43DC"/>
    <w:multiLevelType w:val="hybridMultilevel"/>
    <w:tmpl w:val="0CEACAA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E551030"/>
    <w:multiLevelType w:val="hybridMultilevel"/>
    <w:tmpl w:val="4B0451A8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5" w15:restartNumberingAfterBreak="0">
    <w:nsid w:val="6F780DD2"/>
    <w:multiLevelType w:val="hybridMultilevel"/>
    <w:tmpl w:val="DD6E5AE4"/>
    <w:lvl w:ilvl="0" w:tplc="038A39E2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6FDD3D50"/>
    <w:multiLevelType w:val="hybridMultilevel"/>
    <w:tmpl w:val="A942BFB8"/>
    <w:lvl w:ilvl="0" w:tplc="0409000F">
      <w:start w:val="1"/>
      <w:numFmt w:val="decimal"/>
      <w:lvlText w:val="%1."/>
      <w:lvlJc w:val="left"/>
      <w:pPr>
        <w:ind w:left="380" w:hanging="360"/>
      </w:p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7" w15:restartNumberingAfterBreak="0">
    <w:nsid w:val="78CD2CCE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6"/>
  </w:num>
  <w:num w:numId="3">
    <w:abstractNumId w:val="5"/>
  </w:num>
  <w:num w:numId="4">
    <w:abstractNumId w:val="17"/>
  </w:num>
  <w:num w:numId="5">
    <w:abstractNumId w:val="4"/>
  </w:num>
  <w:num w:numId="6">
    <w:abstractNumId w:val="1"/>
  </w:num>
  <w:num w:numId="7">
    <w:abstractNumId w:val="12"/>
  </w:num>
  <w:num w:numId="8">
    <w:abstractNumId w:val="10"/>
  </w:num>
  <w:num w:numId="9">
    <w:abstractNumId w:val="8"/>
  </w:num>
  <w:num w:numId="10">
    <w:abstractNumId w:val="13"/>
  </w:num>
  <w:num w:numId="11">
    <w:abstractNumId w:val="14"/>
  </w:num>
  <w:num w:numId="12">
    <w:abstractNumId w:val="3"/>
  </w:num>
  <w:num w:numId="13">
    <w:abstractNumId w:val="2"/>
  </w:num>
  <w:num w:numId="14">
    <w:abstractNumId w:val="0"/>
  </w:num>
  <w:num w:numId="15">
    <w:abstractNumId w:val="11"/>
  </w:num>
  <w:num w:numId="16">
    <w:abstractNumId w:val="7"/>
  </w:num>
  <w:num w:numId="17">
    <w:abstractNumId w:val="15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BD5"/>
    <w:rsid w:val="00086DC4"/>
    <w:rsid w:val="000F36A8"/>
    <w:rsid w:val="00142A14"/>
    <w:rsid w:val="001D17A2"/>
    <w:rsid w:val="001E13F3"/>
    <w:rsid w:val="00214A94"/>
    <w:rsid w:val="002577D9"/>
    <w:rsid w:val="002A2BD5"/>
    <w:rsid w:val="002C2304"/>
    <w:rsid w:val="003A5F53"/>
    <w:rsid w:val="00464851"/>
    <w:rsid w:val="00557F3E"/>
    <w:rsid w:val="00607519"/>
    <w:rsid w:val="007C3D30"/>
    <w:rsid w:val="0086369E"/>
    <w:rsid w:val="00870EE4"/>
    <w:rsid w:val="008D0AB4"/>
    <w:rsid w:val="009E61C9"/>
    <w:rsid w:val="009F428A"/>
    <w:rsid w:val="00A014A1"/>
    <w:rsid w:val="00A34F2D"/>
    <w:rsid w:val="00BD5A2D"/>
    <w:rsid w:val="00D73D47"/>
    <w:rsid w:val="00E370BA"/>
    <w:rsid w:val="00E46ACB"/>
    <w:rsid w:val="00EB76FC"/>
    <w:rsid w:val="00EE20E8"/>
    <w:rsid w:val="00EF2457"/>
    <w:rsid w:val="00FB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6E69DD"/>
  <w14:defaultImageDpi w14:val="32767"/>
  <w15:chartTrackingRefBased/>
  <w15:docId w15:val="{53570C9C-B549-1640-8966-EBC1DBE6E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">
    <w:name w:val="Tekst"/>
    <w:basedOn w:val="Normal"/>
    <w:uiPriority w:val="99"/>
    <w:rsid w:val="002A2BD5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rsid w:val="002A2BD5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2A2BD5"/>
    <w:pPr>
      <w:ind w:left="720"/>
      <w:contextualSpacing/>
    </w:pPr>
  </w:style>
  <w:style w:type="paragraph" w:customStyle="1" w:styleId="Nabrajanje1">
    <w:name w:val="Nabrajanje 1."/>
    <w:basedOn w:val="Normal"/>
    <w:uiPriority w:val="99"/>
    <w:rsid w:val="00214A94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rsid w:val="00607519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</w:rPr>
  </w:style>
  <w:style w:type="paragraph" w:customStyle="1" w:styleId="Tekstispodnaslova">
    <w:name w:val="Tekst ispod naslova"/>
    <w:basedOn w:val="Normal"/>
    <w:uiPriority w:val="99"/>
    <w:rsid w:val="0060751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rsid w:val="00607519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60751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rsid w:val="0060751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rsid w:val="00607519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9F428A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character" w:styleId="FootnoteReference">
    <w:name w:val="footnote reference"/>
    <w:basedOn w:val="DefaultParagraphFont"/>
    <w:uiPriority w:val="99"/>
    <w:rsid w:val="009F428A"/>
    <w:rPr>
      <w:w w:val="100"/>
      <w:vertAlign w:val="superscript"/>
    </w:rPr>
  </w:style>
  <w:style w:type="paragraph" w:customStyle="1" w:styleId="Tekstutabeli">
    <w:name w:val="Tekst u tabeli"/>
    <w:basedOn w:val="Normal"/>
    <w:uiPriority w:val="99"/>
    <w:rsid w:val="00086DC4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styleId="Header">
    <w:name w:val="header"/>
    <w:basedOn w:val="Normal"/>
    <w:link w:val="HeaderChar"/>
    <w:unhideWhenUsed/>
    <w:rsid w:val="007C3D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3D30"/>
  </w:style>
  <w:style w:type="paragraph" w:styleId="Footer">
    <w:name w:val="footer"/>
    <w:basedOn w:val="Normal"/>
    <w:link w:val="FooterChar"/>
    <w:uiPriority w:val="99"/>
    <w:unhideWhenUsed/>
    <w:rsid w:val="007C3D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3D30"/>
  </w:style>
  <w:style w:type="paragraph" w:styleId="NormalWeb">
    <w:name w:val="Normal (Web)"/>
    <w:basedOn w:val="Normal"/>
    <w:uiPriority w:val="99"/>
    <w:semiHidden/>
    <w:unhideWhenUsed/>
    <w:rsid w:val="007C3D30"/>
    <w:pPr>
      <w:spacing w:before="100" w:beforeAutospacing="1" w:after="144" w:line="288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9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Korisnik</cp:lastModifiedBy>
  <cp:revision>4</cp:revision>
  <dcterms:created xsi:type="dcterms:W3CDTF">2023-12-25T09:21:00Z</dcterms:created>
  <dcterms:modified xsi:type="dcterms:W3CDTF">2023-12-25T09:28:00Z</dcterms:modified>
</cp:coreProperties>
</file>